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53" w:rsidRPr="00441853" w:rsidRDefault="00441853" w:rsidP="00441853">
      <w:pPr>
        <w:pStyle w:val="4"/>
        <w:shd w:val="clear" w:color="auto" w:fill="FFFFFF"/>
        <w:spacing w:before="0"/>
        <w:ind w:firstLine="709"/>
        <w:jc w:val="center"/>
        <w:rPr>
          <w:rFonts w:ascii="Arial" w:hAnsi="Arial" w:cs="Arial"/>
          <w:color w:val="auto"/>
          <w:sz w:val="15"/>
          <w:szCs w:val="15"/>
        </w:rPr>
      </w:pPr>
      <w:r w:rsidRPr="00441853">
        <w:rPr>
          <w:rFonts w:ascii="Arial" w:hAnsi="Arial" w:cs="Arial"/>
          <w:color w:val="auto"/>
          <w:sz w:val="32"/>
          <w:szCs w:val="32"/>
        </w:rPr>
        <w:t>Консультация для родителей:</w:t>
      </w:r>
    </w:p>
    <w:p w:rsidR="00441853" w:rsidRDefault="00441853" w:rsidP="00441853">
      <w:pPr>
        <w:pStyle w:val="4"/>
        <w:shd w:val="clear" w:color="auto" w:fill="FFFFFF"/>
        <w:spacing w:before="0"/>
        <w:ind w:firstLine="709"/>
        <w:jc w:val="center"/>
        <w:rPr>
          <w:rFonts w:ascii="Arial" w:hAnsi="Arial" w:cs="Arial"/>
          <w:color w:val="auto"/>
          <w:sz w:val="32"/>
          <w:szCs w:val="32"/>
        </w:rPr>
      </w:pPr>
      <w:r w:rsidRPr="00441853">
        <w:rPr>
          <w:rFonts w:ascii="Arial" w:hAnsi="Arial" w:cs="Arial"/>
          <w:color w:val="auto"/>
          <w:sz w:val="32"/>
          <w:szCs w:val="32"/>
        </w:rPr>
        <w:t xml:space="preserve">«Формирование </w:t>
      </w:r>
      <w:proofErr w:type="spellStart"/>
      <w:r w:rsidRPr="00441853">
        <w:rPr>
          <w:rFonts w:ascii="Arial" w:hAnsi="Arial" w:cs="Arial"/>
          <w:color w:val="auto"/>
          <w:sz w:val="32"/>
          <w:szCs w:val="32"/>
        </w:rPr>
        <w:t>цветовосприятия</w:t>
      </w:r>
      <w:proofErr w:type="spellEnd"/>
      <w:r w:rsidRPr="00441853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441853" w:rsidRPr="00441853" w:rsidRDefault="00441853" w:rsidP="00441853">
      <w:pPr>
        <w:pStyle w:val="4"/>
        <w:shd w:val="clear" w:color="auto" w:fill="FFFFFF"/>
        <w:spacing w:before="0"/>
        <w:ind w:firstLine="709"/>
        <w:jc w:val="center"/>
        <w:rPr>
          <w:rFonts w:ascii="Arial" w:hAnsi="Arial" w:cs="Arial"/>
          <w:color w:val="auto"/>
          <w:sz w:val="15"/>
          <w:szCs w:val="15"/>
        </w:rPr>
      </w:pPr>
      <w:r w:rsidRPr="00441853">
        <w:rPr>
          <w:rFonts w:ascii="Arial" w:hAnsi="Arial" w:cs="Arial"/>
          <w:color w:val="auto"/>
          <w:sz w:val="32"/>
          <w:szCs w:val="32"/>
        </w:rPr>
        <w:t>через дидактические игры»</w:t>
      </w:r>
    </w:p>
    <w:p w:rsidR="00441853" w:rsidRP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441853">
        <w:rPr>
          <w:color w:val="181818"/>
        </w:rPr>
        <w:t>С первых дней жизни к ребенку поступает колоссальная информация, и при речевом и умственном развитии дети очень рано начинают обращать внимание на окраску предметов. Но мир цвета открывается ребенку не сразу, а в определенной последовательности.</w:t>
      </w:r>
    </w:p>
    <w:p w:rsidR="00441853" w:rsidRP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441853">
        <w:rPr>
          <w:color w:val="181818"/>
        </w:rPr>
        <w:t>Сначала ребенок воспринимает только теплые цвета - </w:t>
      </w:r>
      <w:r w:rsidRPr="00441853">
        <w:rPr>
          <w:b/>
          <w:bCs/>
          <w:color w:val="181818"/>
        </w:rPr>
        <w:t>красный, оранжевый, желтый;</w:t>
      </w:r>
      <w:r w:rsidRPr="00441853">
        <w:rPr>
          <w:color w:val="181818"/>
        </w:rPr>
        <w:t> с развитием психических реакций к ним добавляются </w:t>
      </w:r>
      <w:r w:rsidRPr="00441853">
        <w:rPr>
          <w:b/>
          <w:bCs/>
          <w:color w:val="181818"/>
        </w:rPr>
        <w:t>зеленый, голубой, синий, фиолетовый,</w:t>
      </w:r>
      <w:r w:rsidRPr="00441853">
        <w:rPr>
          <w:color w:val="181818"/>
        </w:rPr>
        <w:t> и постепенно ребенку становится доступно все многообразие цветовых тонов спектра.</w:t>
      </w:r>
    </w:p>
    <w:p w:rsidR="00441853" w:rsidRP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441853">
        <w:rPr>
          <w:color w:val="181818"/>
        </w:rPr>
        <w:t xml:space="preserve">В три года дети знают названия двух-трех основных цветов, а узнают и соотносят четыре-пять цветов. Некоторые испытывают трудности в определении цвета предметов. Такие дети гораздо позже начинают обращать внимание на окраску предметов и соотносить цвета, с трудом запоминают их названия, плохо их дифференцируют, они обнаруживают тенденцию к замене названий промежуточных цветов спектра основными, </w:t>
      </w:r>
      <w:proofErr w:type="gramStart"/>
      <w:r w:rsidRPr="00441853">
        <w:rPr>
          <w:color w:val="181818"/>
        </w:rPr>
        <w:t>вместо</w:t>
      </w:r>
      <w:proofErr w:type="gramEnd"/>
      <w:r w:rsidRPr="00441853">
        <w:rPr>
          <w:color w:val="181818"/>
        </w:rPr>
        <w:t xml:space="preserve"> оранжевого - красный, желтый; вместо фиолетового - голубой, синий и т. п.; причем перенос этот не является стойким. Четырехлетние малыши часто не знают даже названий основных цветов, не узнают и не соотносят их.</w:t>
      </w:r>
    </w:p>
    <w:p w:rsidR="00441853" w:rsidRP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441853">
        <w:rPr>
          <w:color w:val="181818"/>
        </w:rPr>
        <w:t>Ребенок, по выражению К. Д. Ушинского </w:t>
      </w:r>
      <w:r w:rsidRPr="00441853">
        <w:rPr>
          <w:b/>
          <w:bCs/>
          <w:color w:val="181818"/>
        </w:rPr>
        <w:t>«Мыслит формами, красками, звуками, ощущения вообще».</w:t>
      </w:r>
      <w:r w:rsidRPr="00441853">
        <w:rPr>
          <w:color w:val="181818"/>
        </w:rPr>
        <w:t> Важно обогащать эти ощущения и восприятия.</w:t>
      </w:r>
    </w:p>
    <w:p w:rsidR="00441853" w:rsidRP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441853">
        <w:rPr>
          <w:color w:val="181818"/>
        </w:rPr>
        <w:t>Знакомство с цветом помогает детям полнее и тоньше воспринимать предметы и явления окружающего мира, развивает наблюдательность, мышление, обогащает речь. Привлечение внимания ребенка к окружающей действительности открывает ему источник ярких образов, помогает устанавливать причинно-следственные связи между предметами и явлениями, расширяет активный словарь.</w:t>
      </w:r>
    </w:p>
    <w:p w:rsidR="00441853" w:rsidRP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441853">
        <w:rPr>
          <w:color w:val="181818"/>
        </w:rPr>
        <w:t>Таким образом, путь знакомства детей с цветом - это путь непосредственного восприятия окружающего мира, к единству со словом, его обозначающим.</w:t>
      </w:r>
    </w:p>
    <w:p w:rsidR="00441853" w:rsidRP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proofErr w:type="gramStart"/>
      <w:r w:rsidRPr="00441853">
        <w:rPr>
          <w:color w:val="181818"/>
        </w:rPr>
        <w:t xml:space="preserve">При работе над </w:t>
      </w:r>
      <w:proofErr w:type="spellStart"/>
      <w:r w:rsidRPr="00441853">
        <w:rPr>
          <w:color w:val="181818"/>
        </w:rPr>
        <w:t>цветовосприятием</w:t>
      </w:r>
      <w:proofErr w:type="spellEnd"/>
      <w:r w:rsidRPr="00441853">
        <w:rPr>
          <w:color w:val="181818"/>
        </w:rPr>
        <w:t xml:space="preserve"> надо учитывать, что в дошкольном возрасте дети, как правило, связывают цвет с образом предмета: </w:t>
      </w:r>
      <w:r w:rsidRPr="00441853">
        <w:rPr>
          <w:b/>
          <w:bCs/>
          <w:color w:val="181818"/>
        </w:rPr>
        <w:t>зеленый</w:t>
      </w:r>
      <w:r w:rsidRPr="00441853">
        <w:rPr>
          <w:color w:val="181818"/>
        </w:rPr>
        <w:t> - трава, елочка; </w:t>
      </w:r>
      <w:r w:rsidRPr="00441853">
        <w:rPr>
          <w:b/>
          <w:bCs/>
          <w:color w:val="181818"/>
        </w:rPr>
        <w:t>желтый</w:t>
      </w:r>
      <w:r w:rsidRPr="00441853">
        <w:rPr>
          <w:color w:val="181818"/>
        </w:rPr>
        <w:t> - солнышко, цыпленок; </w:t>
      </w:r>
      <w:r w:rsidRPr="00441853">
        <w:rPr>
          <w:b/>
          <w:bCs/>
          <w:color w:val="181818"/>
        </w:rPr>
        <w:t>синий</w:t>
      </w:r>
      <w:r w:rsidRPr="00441853">
        <w:rPr>
          <w:color w:val="181818"/>
        </w:rPr>
        <w:t xml:space="preserve"> - море и. т. д. Поэтому, при работе по развитию </w:t>
      </w:r>
      <w:proofErr w:type="spellStart"/>
      <w:r w:rsidRPr="00441853">
        <w:rPr>
          <w:color w:val="181818"/>
        </w:rPr>
        <w:t>цветовосприятия</w:t>
      </w:r>
      <w:proofErr w:type="spellEnd"/>
      <w:r w:rsidRPr="00441853">
        <w:rPr>
          <w:color w:val="181818"/>
        </w:rPr>
        <w:t>, главное - использование естественных форм.</w:t>
      </w:r>
      <w:proofErr w:type="gramEnd"/>
    </w:p>
    <w:p w:rsidR="00441853" w:rsidRP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</w:rPr>
      </w:pPr>
      <w:r w:rsidRPr="00441853">
        <w:rPr>
          <w:color w:val="181818"/>
        </w:rPr>
        <w:t>Дидактические игры, направленные на сенсорное развитие обладают большими возможностями: позволяют знакомить детей с цветом. В процессе разнообразных дидактических игр дети учатся выделять цвет предметов, называть цвета и оттенки. Все эти действия развивают и закрепляют знания и представления детей о цвете, способствуют формированию чувства цвета.</w:t>
      </w:r>
    </w:p>
    <w:p w:rsidR="00441853" w:rsidRP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</w:rPr>
      </w:pPr>
      <w:r w:rsidRPr="00441853">
        <w:rPr>
          <w:color w:val="181818"/>
        </w:rPr>
        <w:t xml:space="preserve">      В играх дети знакомятся с основными цветами и их оттенками в определенной последовательности. Сначала дети осваивают контрастные основные цвета</w:t>
      </w:r>
      <w:r w:rsidR="009F46F3">
        <w:rPr>
          <w:color w:val="181818"/>
        </w:rPr>
        <w:t xml:space="preserve"> </w:t>
      </w:r>
      <w:proofErr w:type="gramStart"/>
      <w:r w:rsidRPr="00441853">
        <w:rPr>
          <w:color w:val="181818"/>
        </w:rPr>
        <w:t xml:space="preserve">( </w:t>
      </w:r>
      <w:proofErr w:type="gramEnd"/>
      <w:r w:rsidRPr="00441853">
        <w:rPr>
          <w:color w:val="181818"/>
        </w:rPr>
        <w:t xml:space="preserve">красный, желтый, синий). Затем учатся различать еще несколько цветов </w:t>
      </w:r>
      <w:proofErr w:type="gramStart"/>
      <w:r w:rsidRPr="00441853">
        <w:rPr>
          <w:color w:val="181818"/>
        </w:rPr>
        <w:t xml:space="preserve">( </w:t>
      </w:r>
      <w:proofErr w:type="gramEnd"/>
      <w:r w:rsidRPr="00441853">
        <w:rPr>
          <w:color w:val="181818"/>
        </w:rPr>
        <w:t xml:space="preserve">оранжевый, зеленый, черный), приучаясь подбирать похожий цвет по образцу, не называя его. </w:t>
      </w:r>
    </w:p>
    <w:p w:rsid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</w:rPr>
      </w:pPr>
      <w:r w:rsidRPr="00441853">
        <w:rPr>
          <w:color w:val="181818"/>
        </w:rPr>
        <w:t xml:space="preserve">Дидактические игры, признанные исследователями, педагогами и психологами, эффективным средством формирования   </w:t>
      </w:r>
      <w:proofErr w:type="spellStart"/>
      <w:r w:rsidRPr="00441853">
        <w:rPr>
          <w:color w:val="181818"/>
        </w:rPr>
        <w:t>цветовосприятия</w:t>
      </w:r>
      <w:proofErr w:type="spellEnd"/>
      <w:r w:rsidRPr="00441853">
        <w:rPr>
          <w:color w:val="181818"/>
        </w:rPr>
        <w:t xml:space="preserve"> дошкольников, имеют огромное значение для сенсорного развития детей. Они позволяют целенаправленно и ускоренно формировать восприятие цвета, помогают обнаружить пробелы и устранить пробелы в восприятии ребенка; позволяют в доступной и интересной форме развивать ведущий познавательный процесс дошкольного  возраста.</w:t>
      </w:r>
    </w:p>
    <w:p w:rsidR="00441853" w:rsidRP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</w:rPr>
      </w:pPr>
      <w:r w:rsidRPr="00441853">
        <w:rPr>
          <w:color w:val="181818"/>
        </w:rPr>
        <w:t xml:space="preserve">В дошкольной педагогике все дидактические игры можно разделить на три основных вида: </w:t>
      </w:r>
    </w:p>
    <w:p w:rsid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</w:rPr>
      </w:pPr>
      <w:r>
        <w:rPr>
          <w:color w:val="181818"/>
        </w:rPr>
        <w:t xml:space="preserve">- </w:t>
      </w:r>
      <w:r w:rsidRPr="00441853">
        <w:rPr>
          <w:color w:val="181818"/>
        </w:rPr>
        <w:t>игры с предметами (и</w:t>
      </w:r>
      <w:r>
        <w:rPr>
          <w:color w:val="181818"/>
        </w:rPr>
        <w:t>грушками, природным материалом);</w:t>
      </w:r>
      <w:r w:rsidRPr="00441853">
        <w:rPr>
          <w:color w:val="181818"/>
        </w:rPr>
        <w:t xml:space="preserve"> </w:t>
      </w:r>
    </w:p>
    <w:p w:rsid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</w:rPr>
      </w:pPr>
      <w:r>
        <w:rPr>
          <w:color w:val="181818"/>
        </w:rPr>
        <w:t>- настольно-печатные;</w:t>
      </w:r>
    </w:p>
    <w:p w:rsid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</w:rPr>
      </w:pPr>
      <w:r>
        <w:rPr>
          <w:color w:val="181818"/>
        </w:rPr>
        <w:t xml:space="preserve">- </w:t>
      </w:r>
      <w:r w:rsidRPr="00441853">
        <w:rPr>
          <w:color w:val="181818"/>
        </w:rPr>
        <w:t>словесные игры. </w:t>
      </w:r>
    </w:p>
    <w:p w:rsid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</w:rPr>
      </w:pPr>
      <w:r w:rsidRPr="00441853">
        <w:rPr>
          <w:color w:val="181818"/>
        </w:rPr>
        <w:t>В </w:t>
      </w:r>
      <w:r w:rsidRPr="00441853">
        <w:rPr>
          <w:b/>
          <w:bCs/>
          <w:color w:val="181818"/>
        </w:rPr>
        <w:t>играх с предметами</w:t>
      </w:r>
      <w:r w:rsidRPr="00441853">
        <w:rPr>
          <w:color w:val="181818"/>
        </w:rPr>
        <w:t> используются игрушки и реальные предметы.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 В играх решаются задачи на сравнение, квалификацию, установление последовательности в решении задач. По мере овладения детьми новыми знаниями о предметной среде задания в играх усложняются: ребята упражняются в определении предмета по какому-либо одному качеству, объединяют предметы по этому признаку (цвету, форме, качеству, назначению и другим), что очень важно для развития отвлечённого, логического мышления. </w:t>
      </w:r>
    </w:p>
    <w:p w:rsid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</w:rPr>
      </w:pPr>
      <w:r w:rsidRPr="00441853">
        <w:rPr>
          <w:color w:val="181818"/>
        </w:rPr>
        <w:lastRenderedPageBreak/>
        <w:t>Детям младшей группы дают предметы, резко отличающиеся друг от друга по свойствам, так как малыши ещё не могут находить едва заметные различия между предметами. </w:t>
      </w:r>
      <w:r w:rsidRPr="00441853">
        <w:rPr>
          <w:color w:val="181818"/>
        </w:rPr>
        <w:br/>
        <w:t xml:space="preserve">В средней группе в игре используются такие предметы, в которых разница </w:t>
      </w:r>
      <w:proofErr w:type="gramStart"/>
      <w:r w:rsidRPr="00441853">
        <w:rPr>
          <w:color w:val="181818"/>
        </w:rPr>
        <w:t>становится менее заметна</w:t>
      </w:r>
      <w:proofErr w:type="gramEnd"/>
      <w:r w:rsidRPr="00441853">
        <w:rPr>
          <w:color w:val="181818"/>
        </w:rPr>
        <w:t>. В играх с предметами дети выполняют задания, требующие запоминания окраски предметов, различие в цветах. </w:t>
      </w:r>
    </w:p>
    <w:p w:rsid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</w:rPr>
      </w:pPr>
      <w:r w:rsidRPr="00441853">
        <w:rPr>
          <w:b/>
          <w:bCs/>
          <w:color w:val="181818"/>
        </w:rPr>
        <w:t>Настольно-печатные игры</w:t>
      </w:r>
      <w:r w:rsidRPr="00441853">
        <w:rPr>
          <w:color w:val="181818"/>
        </w:rPr>
        <w:t> – 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 </w:t>
      </w:r>
    </w:p>
    <w:p w:rsid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</w:rPr>
      </w:pPr>
      <w:r w:rsidRPr="00441853">
        <w:rPr>
          <w:b/>
          <w:bCs/>
          <w:color w:val="181818"/>
        </w:rPr>
        <w:t>Подбор картинок по парам.</w:t>
      </w:r>
      <w:r w:rsidRPr="00441853">
        <w:rPr>
          <w:color w:val="181818"/>
        </w:rPr>
        <w:t> Самое простое задание в такой игре – нахождение среди разных картинок двух совершенно одинаковых: две шапочки, одинаковые по цвету, оттенку, или две куклы одетых в одинаковые по цвету, окрасу платья. </w:t>
      </w:r>
    </w:p>
    <w:p w:rsid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</w:rPr>
      </w:pPr>
      <w:r w:rsidRPr="00441853">
        <w:rPr>
          <w:b/>
          <w:bCs/>
          <w:color w:val="181818"/>
        </w:rPr>
        <w:t>Словесные игры</w:t>
      </w:r>
      <w:r w:rsidRPr="00441853">
        <w:rPr>
          <w:color w:val="181818"/>
        </w:rPr>
        <w:t> построены на словах и действий играющих. В таких играх дети учатся, опираясь на имеющие представления о предметах, углублять знания о них. Так как в этих играх требуется использовать приобретённые ранее знания в новых связях, в новых обстоятельствах. Дети самостоятельно решают разнообразные мыслительные задачи, описывают предметы, находят признаки сходства и различия, группируют предметы по различным свойствам, признакам, находят алогизмы в суждениях и т.д</w:t>
      </w:r>
      <w:proofErr w:type="gramStart"/>
      <w:r w:rsidRPr="00441853">
        <w:rPr>
          <w:color w:val="181818"/>
        </w:rPr>
        <w:t>.. </w:t>
      </w:r>
      <w:r>
        <w:rPr>
          <w:color w:val="181818"/>
        </w:rPr>
        <w:t xml:space="preserve"> </w:t>
      </w:r>
      <w:proofErr w:type="gramEnd"/>
    </w:p>
    <w:p w:rsidR="00441853" w:rsidRP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</w:rPr>
      </w:pPr>
      <w:r w:rsidRPr="00441853">
        <w:rPr>
          <w:color w:val="181818"/>
        </w:rPr>
        <w:t>С помощью словесных игр у детей воспитывают желание заниматься умственным трудом. В игре сам процесс мышления протекает активнее, трудности умственной работы ребёнок  преодолевает легко, не замечая, что его учат.  В словесных играх развивается внимание, сообразительность, быстрота мышления, выдержка, чувство юмора. </w:t>
      </w:r>
    </w:p>
    <w:p w:rsidR="00441853" w:rsidRP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</w:rPr>
      </w:pPr>
      <w:r w:rsidRPr="00441853">
        <w:rPr>
          <w:color w:val="181818"/>
        </w:rPr>
        <w:t xml:space="preserve">       Значение цветового восприятия в жизни дошкольника очень велико, так как оно создает фундамент для развития мышления, способствует развитию речи, памяти, внимания, воображения. Хорошо развитое восприятие цветов может в дальнейшем проявляться у ребенка в виде наблюдательности, его способности подмечать особенности предметов и явлений. В процессе обучения в школе восприятие будет </w:t>
      </w:r>
      <w:proofErr w:type="gramStart"/>
      <w:r w:rsidRPr="00441853">
        <w:rPr>
          <w:color w:val="181818"/>
        </w:rPr>
        <w:t>совершенствоваться</w:t>
      </w:r>
      <w:proofErr w:type="gramEnd"/>
      <w:r w:rsidRPr="00441853">
        <w:rPr>
          <w:color w:val="181818"/>
        </w:rPr>
        <w:t xml:space="preserve"> и оттачиваться  в согласованной работе с мышлением, воображением и речью. </w:t>
      </w:r>
    </w:p>
    <w:p w:rsid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</w:rPr>
      </w:pPr>
      <w:r w:rsidRPr="00441853">
        <w:rPr>
          <w:color w:val="181818"/>
        </w:rPr>
        <w:t xml:space="preserve">       Осознанное, целенаправленное восприятие цвета не является врожденным качеством. Только мы, взрослые, можем помочь детям увидеть мир красок, уловить все разнообразие цветовых тонов и сформировать устойчивый зрительный образ цвета.</w:t>
      </w:r>
    </w:p>
    <w:p w:rsidR="00441853" w:rsidRP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</w:rPr>
      </w:pPr>
      <w:r w:rsidRPr="00441853">
        <w:rPr>
          <w:b/>
          <w:bCs/>
          <w:color w:val="181818"/>
        </w:rPr>
        <w:t>Таким образом, развивается и обогащается речь детей, что и является одной из важнейших задач, стоящих перед педагогами и родителям.</w:t>
      </w:r>
    </w:p>
    <w:p w:rsidR="00441853" w:rsidRDefault="00441853" w:rsidP="004418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28"/>
          <w:szCs w:val="28"/>
        </w:rPr>
        <w:t>                  </w:t>
      </w:r>
    </w:p>
    <w:p w:rsidR="001C37C2" w:rsidRPr="00441853" w:rsidRDefault="001C37C2" w:rsidP="00441853"/>
    <w:sectPr w:rsidR="001C37C2" w:rsidRPr="00441853" w:rsidSect="00A666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7359"/>
    <w:rsid w:val="001C37C2"/>
    <w:rsid w:val="00441853"/>
    <w:rsid w:val="00610E78"/>
    <w:rsid w:val="00647872"/>
    <w:rsid w:val="007D4E26"/>
    <w:rsid w:val="00957359"/>
    <w:rsid w:val="009F46F3"/>
    <w:rsid w:val="00A66680"/>
    <w:rsid w:val="00C40338"/>
    <w:rsid w:val="00C82CDF"/>
    <w:rsid w:val="00CE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C2"/>
  </w:style>
  <w:style w:type="paragraph" w:styleId="1">
    <w:name w:val="heading 1"/>
    <w:basedOn w:val="a"/>
    <w:link w:val="10"/>
    <w:uiPriority w:val="9"/>
    <w:qFormat/>
    <w:rsid w:val="0095735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25"/>
      <w:szCs w:val="25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8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359"/>
    <w:rPr>
      <w:rFonts w:eastAsia="Times New Roman" w:cs="Times New Roman"/>
      <w:b/>
      <w:bCs/>
      <w:kern w:val="36"/>
      <w:sz w:val="25"/>
      <w:szCs w:val="25"/>
      <w:lang w:eastAsia="ru-RU"/>
    </w:rPr>
  </w:style>
  <w:style w:type="paragraph" w:customStyle="1" w:styleId="headline1">
    <w:name w:val="headline1"/>
    <w:basedOn w:val="a"/>
    <w:rsid w:val="00957359"/>
    <w:pPr>
      <w:spacing w:before="141" w:after="141"/>
      <w:ind w:firstLine="360"/>
    </w:pPr>
    <w:rPr>
      <w:rFonts w:eastAsia="Times New Roman" w:cs="Times New Roman"/>
      <w:sz w:val="17"/>
      <w:szCs w:val="17"/>
      <w:lang w:eastAsia="ru-RU"/>
    </w:rPr>
  </w:style>
  <w:style w:type="character" w:styleId="a3">
    <w:name w:val="Strong"/>
    <w:basedOn w:val="a0"/>
    <w:uiPriority w:val="22"/>
    <w:qFormat/>
    <w:rsid w:val="00957359"/>
    <w:rPr>
      <w:b/>
      <w:bCs/>
    </w:rPr>
  </w:style>
  <w:style w:type="paragraph" w:styleId="a4">
    <w:name w:val="Normal (Web)"/>
    <w:basedOn w:val="a"/>
    <w:uiPriority w:val="99"/>
    <w:semiHidden/>
    <w:unhideWhenUsed/>
    <w:rsid w:val="0044185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85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4185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71051">
                              <w:marLeft w:val="47"/>
                              <w:marRight w:val="4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55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7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x540n</dc:creator>
  <cp:lastModifiedBy>x540n</cp:lastModifiedBy>
  <cp:revision>2</cp:revision>
  <dcterms:created xsi:type="dcterms:W3CDTF">2019-11-15T07:23:00Z</dcterms:created>
  <dcterms:modified xsi:type="dcterms:W3CDTF">2022-09-12T08:47:00Z</dcterms:modified>
</cp:coreProperties>
</file>